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7C07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 О С С И Й С К А Я    Ф Е Д Е Р А Ц И Я </w:t>
      </w:r>
    </w:p>
    <w:p w14:paraId="151F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РЕЧИЦКИЙ СЕЛЬСКИЙ СОВЕТ НАРОДНЫХ ДЕПУТАТОВ </w:t>
      </w:r>
    </w:p>
    <w:p w14:paraId="0B71337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ПОЧЕПСКИЙ РАЙОН БРЯНСКАЯ   ОБЛАСТЬ</w:t>
      </w:r>
    </w:p>
    <w:p w14:paraId="799268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61AE56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 Е Ш Е Н И Е</w:t>
      </w:r>
    </w:p>
    <w:p w14:paraId="42BCEF9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E3DFD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78A03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от  02.07.2024 г.  № 160  </w:t>
      </w:r>
    </w:p>
    <w:p w14:paraId="35C5B0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п. Речица</w:t>
      </w:r>
    </w:p>
    <w:p w14:paraId="3CD425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74A808E1">
      <w:pPr>
        <w:widowControl w:val="0"/>
        <w:autoSpaceDE w:val="0"/>
        <w:autoSpaceDN w:val="0"/>
        <w:spacing w:after="0" w:line="240" w:lineRule="auto"/>
        <w:ind w:right="4111"/>
        <w:jc w:val="left"/>
        <w:rPr>
          <w:rFonts w:ascii="Tahoma" w:hAnsi="Tahoma" w:eastAsia="Times New Roman" w:cs="Tahoma"/>
          <w:sz w:val="20"/>
          <w:szCs w:val="20"/>
        </w:rPr>
      </w:pPr>
      <w:bookmarkStart w:id="1" w:name="_GoBack"/>
      <w:r>
        <w:rPr>
          <w:rFonts w:ascii="Times New Roman" w:hAnsi="Times New Roman" w:eastAsia="Times New Roman" w:cs="Times New Roman"/>
          <w:sz w:val="28"/>
          <w:szCs w:val="28"/>
        </w:rPr>
        <w:t>О внесении изменений в решение Речицкого сельского Совета народных депутатов от 02.10.2019 г. № 203 «Об оплате труда работников, замещающих должности в органах местного самоуправления Речицкого сельского поселения, не являющихся должностями муниципальной службы»</w:t>
      </w:r>
      <w:bookmarkEnd w:id="1"/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 w14:paraId="46924099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57B7C1F2">
      <w:pPr>
        <w:spacing w:after="120" w:line="240" w:lineRule="auto"/>
        <w:ind w:firstLine="21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соответствии с Федеральным законом от 06.10.2003 № 131-ФЗ "Об общих принципах организации местного самоуправления в Российской Федерации", постановлением Правительства Брянской области  от 11 декабря 2017 года №633-п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(в действующих редакциях), Речицкий сельский Совет народных депутатов </w:t>
      </w:r>
    </w:p>
    <w:p w14:paraId="53E458C7">
      <w:pPr>
        <w:spacing w:after="120" w:line="240" w:lineRule="auto"/>
        <w:ind w:firstLine="21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РЕШИЛ: </w:t>
      </w:r>
    </w:p>
    <w:p w14:paraId="2A1D2187">
      <w:pPr>
        <w:pStyle w:val="12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Внести в решение Речицкого сельского Совета народных депутатов поселка от 02.10.2019 г. № 203 «Об оплате труда работников, замещающих должности в органах местного самоуправления Речицкого сельского поселения, не являющихся должностями муниципальной службы» следующие изменения:</w:t>
      </w:r>
    </w:p>
    <w:p w14:paraId="52FFA9A9">
      <w:pPr>
        <w:pStyle w:val="12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В наименовании и  по тексту Решения, Положения, Приложения №1 к Положению слова «</w:t>
      </w:r>
      <w:r>
        <w:rPr>
          <w:rFonts w:ascii="Times New Roman" w:hAnsi="Times New Roman" w:eastAsia="Times New Roman" w:cs="Times New Roman"/>
          <w:sz w:val="28"/>
          <w:szCs w:val="28"/>
        </w:rPr>
        <w:t>Речицкого сельского поселения» заменить словами «Речицкого сельского поселения Почепского района Брянской области».</w:t>
      </w:r>
    </w:p>
    <w:p w14:paraId="4B993311">
      <w:pPr>
        <w:pStyle w:val="12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В подпункте 2.1.1  пункта 2.1  раздела 2  Положения цифры «100» заменить  цифрами  «190»;  </w:t>
      </w:r>
    </w:p>
    <w:p w14:paraId="11C17516">
      <w:pPr>
        <w:spacing w:after="0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1.3. Пункт 2.2. раздела 2 Положения изложить в следующей редакции:</w:t>
      </w:r>
    </w:p>
    <w:p w14:paraId="509E1A9D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«2.2. При формировании годового фонда оплаты труда работников, замещающих должности в органах местного Речицкого сельского поселения Почепского муниципального района Брянской области, не являющихся должностями муниципальной службы, предусматриваются средства для выплаты:</w:t>
      </w:r>
    </w:p>
    <w:p w14:paraId="1E02C615">
      <w:pPr>
        <w:widowControl w:val="0"/>
        <w:shd w:val="clear" w:color="auto" w:fill="FFFFFF"/>
        <w:tabs>
          <w:tab w:val="left" w:pos="609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а) должностной оклад - в размере 12;</w:t>
      </w:r>
    </w:p>
    <w:p w14:paraId="7487A5AB">
      <w:pPr>
        <w:widowControl w:val="0"/>
        <w:shd w:val="clear" w:color="auto" w:fill="FFFFFF"/>
        <w:tabs>
          <w:tab w:val="left" w:pos="609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б) ежемесячная надбавка за сложность, напряженность, высокие достижения в труде  - в размере </w:t>
      </w:r>
      <w:r>
        <w:rPr>
          <w:rFonts w:ascii="Times New Roman" w:hAnsi="Times New Roman" w:eastAsia="Times New Roman" w:cs="Times New Roman"/>
          <w:sz w:val="28"/>
          <w:szCs w:val="28"/>
        </w:rPr>
        <w:t>22,8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должностных окладов;</w:t>
      </w:r>
    </w:p>
    <w:p w14:paraId="75E64A53">
      <w:pPr>
        <w:widowControl w:val="0"/>
        <w:shd w:val="clear" w:color="auto" w:fill="FFFFFF"/>
        <w:tabs>
          <w:tab w:val="left" w:pos="571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в) ежемесячная надбавка к должностному окладу за выслугу лет - в размере 3,6 должностных окладов;</w:t>
      </w:r>
    </w:p>
    <w:p w14:paraId="7C92E124">
      <w:pPr>
        <w:widowControl w:val="0"/>
        <w:shd w:val="clear" w:color="auto" w:fill="FFFFFF"/>
        <w:tabs>
          <w:tab w:val="left" w:pos="644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г) ежемесячное денежное поощрение - в размере 12 должностных окладов;</w:t>
      </w:r>
    </w:p>
    <w:p w14:paraId="7C36CBD3">
      <w:pPr>
        <w:widowControl w:val="0"/>
        <w:shd w:val="clear" w:color="auto" w:fill="FFFFFF"/>
        <w:tabs>
          <w:tab w:val="left" w:pos="682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д) ежемесячная премия по результатам работы - в размере 2,6 должностных окладов;</w:t>
      </w:r>
    </w:p>
    <w:p w14:paraId="257E1901">
      <w:pPr>
        <w:widowControl w:val="0"/>
        <w:shd w:val="clear" w:color="auto" w:fill="FFFFFF"/>
        <w:tabs>
          <w:tab w:val="left" w:pos="682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е) единовременная выплата при предоставлении ежегодного оплачиваемого отпуска и  материальная помощь - в размере 2 должностных окладов ».</w:t>
      </w:r>
    </w:p>
    <w:p w14:paraId="55907129">
      <w:pPr>
        <w:widowControl w:val="0"/>
        <w:shd w:val="clear" w:color="auto" w:fill="FFFFFF"/>
        <w:tabs>
          <w:tab w:val="left" w:pos="682"/>
        </w:tabs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1.4. Приложение №1 к Положению изложить в новой редакции согласно приложению к настоящему решению.</w:t>
      </w:r>
    </w:p>
    <w:p w14:paraId="30BE14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2. Настоящее решение опубликовать (обнародовать) в порядке, установленном Уставом Речицкого сельского поселения Почепского муниципального района Брянской области </w:t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</w:rPr>
        <w:t>.</w:t>
      </w:r>
    </w:p>
    <w:p w14:paraId="0B168C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3. Настоящее решение вступает в силу со дня подписания и распространяется на правоотношения, возникшие  с 1 апреля 2024 года.</w:t>
      </w:r>
    </w:p>
    <w:p w14:paraId="379A5B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7E9C2B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1EC456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2B4F3B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Глава Речицкого</w:t>
      </w:r>
    </w:p>
    <w:p w14:paraId="711279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                                                     Н.Н. Шипулина</w:t>
      </w:r>
    </w:p>
    <w:p w14:paraId="7B72BE1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B87945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011D742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0376B18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1847C92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1E87AB8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30EAD3A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2FF2D169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3C496D7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69AB1FA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4D99B11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5C4EA40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047D336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60F4C48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48724D5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00EFD5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62344AE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09828E38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16FAAD7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484A4BF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382EB96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14:paraId="7837300B">
      <w:pPr>
        <w:widowControl w:val="0"/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0C02E3B6">
      <w:pPr>
        <w:widowControl w:val="0"/>
        <w:spacing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об оплате труда работников, замещающих должности в органах местного самоуправления Речицкого сельского поселения, не являющиеся должностями муниципальной службы</w:t>
      </w:r>
    </w:p>
    <w:p w14:paraId="5B0D20C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21B6A2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9F0981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586BA7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20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Должностные оклады работников, замещающих </w:t>
      </w:r>
      <w:r>
        <w:rPr>
          <w:rFonts w:ascii="Times New Roman" w:hAnsi="Times New Roman" w:cs="Times New Roman"/>
          <w:sz w:val="28"/>
          <w:szCs w:val="28"/>
        </w:rPr>
        <w:t>должности в органах местного самоуправления Речицкого сельского поселения, не являющиеся должностями муниципальной службы</w:t>
      </w:r>
    </w:p>
    <w:p w14:paraId="21AE72E0">
      <w:pPr>
        <w:spacing w:line="24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705"/>
        <w:gridCol w:w="3191"/>
      </w:tblGrid>
      <w:tr w14:paraId="26CE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CE19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 п/п</w:t>
            </w:r>
          </w:p>
        </w:tc>
        <w:tc>
          <w:tcPr>
            <w:tcW w:w="5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E82A5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должности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3D252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1A05467B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Должностные оклады, в рублях</w:t>
            </w:r>
          </w:p>
        </w:tc>
      </w:tr>
      <w:tr w14:paraId="111B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17A4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5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1652">
            <w:pPr>
              <w:tabs>
                <w:tab w:val="left" w:pos="198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Специалист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4F68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4742</w:t>
            </w:r>
          </w:p>
        </w:tc>
      </w:tr>
      <w:tr w14:paraId="04CD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9081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5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402AB">
            <w:pPr>
              <w:tabs>
                <w:tab w:val="left" w:pos="198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Делопроизводитель 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9A9D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4742</w:t>
            </w:r>
          </w:p>
        </w:tc>
      </w:tr>
      <w:tr w14:paraId="1188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7575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5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86B7B">
            <w:pPr>
              <w:tabs>
                <w:tab w:val="left" w:pos="198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Бухгалтер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62800">
            <w:pPr>
              <w:tabs>
                <w:tab w:val="left" w:pos="198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5903</w:t>
            </w:r>
          </w:p>
        </w:tc>
      </w:tr>
    </w:tbl>
    <w:p w14:paraId="60DDC937">
      <w:pPr>
        <w:pStyle w:val="7"/>
        <w:ind w:firstLine="567"/>
        <w:jc w:val="both"/>
        <w:rPr>
          <w:highlight w:val="yellow"/>
          <w:lang w:bidi="ru-RU"/>
        </w:rPr>
      </w:pPr>
    </w:p>
    <w:p w14:paraId="519A4605">
      <w:pPr>
        <w:tabs>
          <w:tab w:val="left" w:pos="1980"/>
        </w:tabs>
        <w:ind w:firstLine="567"/>
        <w:jc w:val="both"/>
        <w:rPr>
          <w:lang w:bidi="ru-RU"/>
        </w:rPr>
      </w:pPr>
    </w:p>
    <w:p w14:paraId="055361C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850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85E28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C408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D9DC2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52079"/>
      <w:docPartObj>
        <w:docPartGallery w:val="AutoText"/>
      </w:docPartObj>
    </w:sdtPr>
    <w:sdtContent>
      <w:p w14:paraId="1955C250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1F1F7B2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67459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FD32A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10415"/>
    <w:multiLevelType w:val="multilevel"/>
    <w:tmpl w:val="2921041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  <w:sz w:val="28"/>
      </w:rPr>
    </w:lvl>
    <w:lvl w:ilvl="1" w:tentative="0">
      <w:start w:val="1"/>
      <w:numFmt w:val="decimal"/>
      <w:lvlText w:val="%1.%2."/>
      <w:lvlJc w:val="left"/>
      <w:pPr>
        <w:ind w:left="988" w:hanging="420"/>
      </w:pPr>
      <w:rPr>
        <w:rFonts w:hint="default"/>
        <w:i w:val="0"/>
        <w:sz w:val="28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8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sz w:val="28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8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sz w:val="28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8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sz w:val="28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B51DE"/>
    <w:rsid w:val="00036568"/>
    <w:rsid w:val="00041F0B"/>
    <w:rsid w:val="00062101"/>
    <w:rsid w:val="00066565"/>
    <w:rsid w:val="000925D1"/>
    <w:rsid w:val="000B51DE"/>
    <w:rsid w:val="000C585A"/>
    <w:rsid w:val="000D56E7"/>
    <w:rsid w:val="000E4926"/>
    <w:rsid w:val="00107DA6"/>
    <w:rsid w:val="00113BAA"/>
    <w:rsid w:val="001165AF"/>
    <w:rsid w:val="001173C0"/>
    <w:rsid w:val="00130108"/>
    <w:rsid w:val="00135A68"/>
    <w:rsid w:val="00142467"/>
    <w:rsid w:val="001447D3"/>
    <w:rsid w:val="001A3639"/>
    <w:rsid w:val="001B5444"/>
    <w:rsid w:val="001C4A31"/>
    <w:rsid w:val="001D3AC0"/>
    <w:rsid w:val="001D65E4"/>
    <w:rsid w:val="001E3BFD"/>
    <w:rsid w:val="00215537"/>
    <w:rsid w:val="00221DDE"/>
    <w:rsid w:val="00256DBD"/>
    <w:rsid w:val="002941E8"/>
    <w:rsid w:val="002B0539"/>
    <w:rsid w:val="002C2C2F"/>
    <w:rsid w:val="002F5567"/>
    <w:rsid w:val="002F5B05"/>
    <w:rsid w:val="00313FE7"/>
    <w:rsid w:val="00320975"/>
    <w:rsid w:val="0034326C"/>
    <w:rsid w:val="00364207"/>
    <w:rsid w:val="003700B9"/>
    <w:rsid w:val="00372BDE"/>
    <w:rsid w:val="0038363E"/>
    <w:rsid w:val="003A568E"/>
    <w:rsid w:val="003E1E58"/>
    <w:rsid w:val="003F5B74"/>
    <w:rsid w:val="003F7FBF"/>
    <w:rsid w:val="00406151"/>
    <w:rsid w:val="004507E4"/>
    <w:rsid w:val="004726BC"/>
    <w:rsid w:val="0049398F"/>
    <w:rsid w:val="004944AC"/>
    <w:rsid w:val="004A3061"/>
    <w:rsid w:val="004B53A0"/>
    <w:rsid w:val="004C5237"/>
    <w:rsid w:val="004C60A7"/>
    <w:rsid w:val="004D239E"/>
    <w:rsid w:val="00503E03"/>
    <w:rsid w:val="00521BEC"/>
    <w:rsid w:val="00594A36"/>
    <w:rsid w:val="00597A9C"/>
    <w:rsid w:val="005A144C"/>
    <w:rsid w:val="005A56BA"/>
    <w:rsid w:val="005B1214"/>
    <w:rsid w:val="005B6D0B"/>
    <w:rsid w:val="005C1D71"/>
    <w:rsid w:val="005D3E6E"/>
    <w:rsid w:val="005D735A"/>
    <w:rsid w:val="00631F6F"/>
    <w:rsid w:val="0063626F"/>
    <w:rsid w:val="00641C37"/>
    <w:rsid w:val="006656E9"/>
    <w:rsid w:val="00666CF8"/>
    <w:rsid w:val="00675812"/>
    <w:rsid w:val="00694B78"/>
    <w:rsid w:val="006E2A1E"/>
    <w:rsid w:val="006F6AE4"/>
    <w:rsid w:val="007355E0"/>
    <w:rsid w:val="007A00C6"/>
    <w:rsid w:val="007B7A35"/>
    <w:rsid w:val="007C38E0"/>
    <w:rsid w:val="007D52DF"/>
    <w:rsid w:val="00800D7C"/>
    <w:rsid w:val="00803CC2"/>
    <w:rsid w:val="00826ACD"/>
    <w:rsid w:val="008340D5"/>
    <w:rsid w:val="008423A5"/>
    <w:rsid w:val="0084276D"/>
    <w:rsid w:val="00845D1D"/>
    <w:rsid w:val="0084660C"/>
    <w:rsid w:val="00885FBC"/>
    <w:rsid w:val="00890CDF"/>
    <w:rsid w:val="0089770E"/>
    <w:rsid w:val="008B0FA5"/>
    <w:rsid w:val="008D63A0"/>
    <w:rsid w:val="00906A8C"/>
    <w:rsid w:val="0091087E"/>
    <w:rsid w:val="0093577D"/>
    <w:rsid w:val="00966D50"/>
    <w:rsid w:val="00970D19"/>
    <w:rsid w:val="00976AC1"/>
    <w:rsid w:val="009933B2"/>
    <w:rsid w:val="009F4990"/>
    <w:rsid w:val="00A14BB9"/>
    <w:rsid w:val="00A34230"/>
    <w:rsid w:val="00A5347A"/>
    <w:rsid w:val="00A60ECD"/>
    <w:rsid w:val="00A6523D"/>
    <w:rsid w:val="00A7596D"/>
    <w:rsid w:val="00A83861"/>
    <w:rsid w:val="00AC5595"/>
    <w:rsid w:val="00AF32BF"/>
    <w:rsid w:val="00B00D33"/>
    <w:rsid w:val="00B016EC"/>
    <w:rsid w:val="00B21D11"/>
    <w:rsid w:val="00B21D32"/>
    <w:rsid w:val="00B347F4"/>
    <w:rsid w:val="00B34ED7"/>
    <w:rsid w:val="00B773EF"/>
    <w:rsid w:val="00BA3A11"/>
    <w:rsid w:val="00BA717A"/>
    <w:rsid w:val="00BA7EDA"/>
    <w:rsid w:val="00BD0112"/>
    <w:rsid w:val="00BD1027"/>
    <w:rsid w:val="00C16706"/>
    <w:rsid w:val="00C173A4"/>
    <w:rsid w:val="00C17E5E"/>
    <w:rsid w:val="00C263DE"/>
    <w:rsid w:val="00C573E2"/>
    <w:rsid w:val="00C67058"/>
    <w:rsid w:val="00C85859"/>
    <w:rsid w:val="00C95EEB"/>
    <w:rsid w:val="00CB3CBA"/>
    <w:rsid w:val="00CB7E92"/>
    <w:rsid w:val="00CD6B2C"/>
    <w:rsid w:val="00D62EAD"/>
    <w:rsid w:val="00D62F33"/>
    <w:rsid w:val="00D66B53"/>
    <w:rsid w:val="00D833AA"/>
    <w:rsid w:val="00DA032D"/>
    <w:rsid w:val="00DE659C"/>
    <w:rsid w:val="00E23E60"/>
    <w:rsid w:val="00E30066"/>
    <w:rsid w:val="00E546FC"/>
    <w:rsid w:val="00E54E22"/>
    <w:rsid w:val="00E71865"/>
    <w:rsid w:val="00E86417"/>
    <w:rsid w:val="00EF02CC"/>
    <w:rsid w:val="00F0611E"/>
    <w:rsid w:val="00F165CA"/>
    <w:rsid w:val="00F9783C"/>
    <w:rsid w:val="00FB3FEF"/>
    <w:rsid w:val="00FF2C89"/>
    <w:rsid w:val="1F4144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3"/>
    <w:qFormat/>
    <w:uiPriority w:val="99"/>
    <w:pPr>
      <w:widowControl w:val="0"/>
      <w:shd w:val="clear" w:color="auto" w:fill="FFFFFF"/>
      <w:suppressAutoHyphens/>
      <w:spacing w:after="0" w:line="240" w:lineRule="auto"/>
      <w:ind w:firstLine="400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8">
    <w:name w:val="footer"/>
    <w:basedOn w:val="1"/>
    <w:link w:val="10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9">
    <w:name w:val="Верхний колонтитул Знак"/>
    <w:basedOn w:val="2"/>
    <w:link w:val="6"/>
    <w:qFormat/>
    <w:uiPriority w:val="99"/>
  </w:style>
  <w:style w:type="character" w:customStyle="1" w:styleId="10">
    <w:name w:val="Нижний колонтитул Знак"/>
    <w:basedOn w:val="2"/>
    <w:link w:val="8"/>
    <w:semiHidden/>
    <w:qFormat/>
    <w:uiPriority w:val="99"/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Основной текст Знак"/>
    <w:basedOn w:val="2"/>
    <w:link w:val="7"/>
    <w:qFormat/>
    <w:uiPriority w:val="99"/>
    <w:rPr>
      <w:rFonts w:ascii="Times New Roman" w:hAnsi="Times New Roman" w:eastAsia="Times New Roman" w:cs="Times New Roman"/>
      <w:color w:val="000000"/>
      <w:sz w:val="28"/>
      <w:szCs w:val="28"/>
      <w:shd w:val="clear" w:color="auto" w:fill="FFFFFF"/>
    </w:rPr>
  </w:style>
  <w:style w:type="paragraph" w:customStyle="1" w:styleId="14">
    <w:name w:val="Основной текст1"/>
    <w:basedOn w:val="1"/>
    <w:qFormat/>
    <w:uiPriority w:val="99"/>
    <w:pPr>
      <w:shd w:val="clear" w:color="auto" w:fill="FFFFFF"/>
      <w:suppressAutoHyphens/>
      <w:spacing w:after="0" w:line="259" w:lineRule="auto"/>
      <w:ind w:firstLine="400"/>
    </w:pPr>
    <w:rPr>
      <w:rFonts w:ascii="Times New Roman" w:hAnsi="Times New Roman" w:eastAsia="Times New Roman" w:cs="Times New Roman"/>
      <w:color w:val="00000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C9462E-23AC-4E0E-8597-5A0829543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521</Words>
  <Characters>2974</Characters>
  <Lines>24</Lines>
  <Paragraphs>6</Paragraphs>
  <TotalTime>371</TotalTime>
  <ScaleCrop>false</ScaleCrop>
  <LinksUpToDate>false</LinksUpToDate>
  <CharactersWithSpaces>3489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2024-07-02T13:07:00Z</dcterms:created>
  <dc:creator>Иван</dc:creator>
  <cp:lastModifiedBy>007</cp:lastModifiedBy>
  <cp:lastPrinted>2019-10-31T06:25:00Z</cp:lastPrinted>
  <dcterms:modified xsi:type="dcterms:W3CDTF">2024-09-18T07:33:33Z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AD25618C91744DEE983EFEFEBF6B2A23_12</vt:lpwstr>
  </property>
</Properties>
</file>